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62" w:rsidRPr="00DF008C" w:rsidRDefault="00251B1E" w:rsidP="00DF008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MÜŞTERİLERİMİZİN DİKKATİNE</w:t>
      </w:r>
      <w:bookmarkStart w:id="0" w:name="_GoBack"/>
      <w:bookmarkEnd w:id="0"/>
      <w:r w:rsidR="00DF008C" w:rsidRPr="00DF008C">
        <w:rPr>
          <w:b/>
          <w:color w:val="FF0000"/>
          <w:sz w:val="32"/>
          <w:szCs w:val="32"/>
          <w:u w:val="single"/>
        </w:rPr>
        <w:t xml:space="preserve"> DİKKATİNE</w:t>
      </w:r>
    </w:p>
    <w:p w:rsidR="00E44D62" w:rsidRDefault="00E44D62" w:rsidP="00E44D62"/>
    <w:p w:rsidR="00E44D62" w:rsidRPr="00E44D62" w:rsidRDefault="00E44D62" w:rsidP="00E44D62">
      <w:pPr>
        <w:spacing w:line="240" w:lineRule="auto"/>
        <w:rPr>
          <w:sz w:val="24"/>
          <w:szCs w:val="24"/>
        </w:rPr>
      </w:pPr>
      <w:r w:rsidRPr="00E44D62">
        <w:rPr>
          <w:sz w:val="24"/>
          <w:szCs w:val="24"/>
        </w:rPr>
        <w:t>MADDE 9 – (1) Kurumların hizmet ünitelerinden eğitim çalışanları ve eğitim çalışanı yakınları öncelikli olarak yararlanır.</w:t>
      </w:r>
    </w:p>
    <w:p w:rsidR="00E44D62" w:rsidRPr="00E44D62" w:rsidRDefault="00E44D62" w:rsidP="00E44D62">
      <w:pPr>
        <w:spacing w:line="240" w:lineRule="auto"/>
        <w:rPr>
          <w:sz w:val="24"/>
          <w:szCs w:val="24"/>
        </w:rPr>
      </w:pPr>
      <w:r w:rsidRPr="00E44D62">
        <w:rPr>
          <w:sz w:val="24"/>
          <w:szCs w:val="24"/>
        </w:rPr>
        <w:t xml:space="preserve">(2) </w:t>
      </w:r>
      <w:r w:rsidRPr="00FA3076">
        <w:rPr>
          <w:color w:val="FF0000"/>
          <w:sz w:val="24"/>
          <w:szCs w:val="24"/>
        </w:rPr>
        <w:t xml:space="preserve">Uzun süreli tedavi gerektiren hastalıklarda rahatsızlığını raporla belgeleyen kamu çalışanı ve kamu çalışanı yakınları ile refakatçisine, </w:t>
      </w:r>
      <w:r w:rsidRPr="00E44D62">
        <w:rPr>
          <w:sz w:val="24"/>
          <w:szCs w:val="24"/>
        </w:rPr>
        <w:t xml:space="preserve">Hazine ve Maliye Bakanlığınca yayımlanan ilgili yıla ait Kamu Sosyal Tesislerine İlişkin Tebliğde belirtilen taban fiyattan az olmamak kaydıyla, </w:t>
      </w:r>
      <w:r w:rsidRPr="00FA3076">
        <w:rPr>
          <w:color w:val="FF0000"/>
          <w:sz w:val="24"/>
          <w:szCs w:val="24"/>
        </w:rPr>
        <w:t>tabi oldukları ücret tarifesi üzerinden % 20 oranında indirim uygulanabilir.</w:t>
      </w:r>
    </w:p>
    <w:p w:rsidR="00E44D62" w:rsidRPr="00E44D62" w:rsidRDefault="00E44D62" w:rsidP="00E44D62">
      <w:pPr>
        <w:spacing w:line="240" w:lineRule="auto"/>
        <w:rPr>
          <w:sz w:val="24"/>
          <w:szCs w:val="24"/>
        </w:rPr>
      </w:pPr>
      <w:r w:rsidRPr="00E44D62">
        <w:rPr>
          <w:sz w:val="24"/>
          <w:szCs w:val="24"/>
        </w:rPr>
        <w:t xml:space="preserve">(3) Bakanlık projeleri doğrultusunda yapılacak etkinlikler, yurt içi ve yurt dışı spor müsabakaları, yarışmalar, kültürel faaliyetler ile kamu kurum ve kuruluşlarınca eğitim amaçlı düzenlenen konferans, panel, </w:t>
      </w:r>
      <w:proofErr w:type="spellStart"/>
      <w:r w:rsidRPr="00E44D62">
        <w:rPr>
          <w:sz w:val="24"/>
          <w:szCs w:val="24"/>
        </w:rPr>
        <w:t>çalıştay</w:t>
      </w:r>
      <w:proofErr w:type="spellEnd"/>
      <w:r w:rsidRPr="00E44D62">
        <w:rPr>
          <w:sz w:val="24"/>
          <w:szCs w:val="24"/>
        </w:rPr>
        <w:t xml:space="preserve"> gibi çok sayıda katılımcı ile gerçekleştirilecek organizasyonlarda, kamu ücretinden aşağı olmamak kaydıyla indirimli ücret uygulanır.</w:t>
      </w:r>
    </w:p>
    <w:p w:rsidR="00E44D62" w:rsidRPr="00E44D62" w:rsidRDefault="00E44D62" w:rsidP="00E44D62">
      <w:pPr>
        <w:spacing w:line="240" w:lineRule="auto"/>
        <w:rPr>
          <w:sz w:val="24"/>
          <w:szCs w:val="24"/>
        </w:rPr>
      </w:pPr>
      <w:r w:rsidRPr="00E44D62">
        <w:rPr>
          <w:sz w:val="24"/>
          <w:szCs w:val="24"/>
        </w:rPr>
        <w:t>(4) Doğrudan ya da internet, telefon veya diğer iletişim araçları ile kuruma rezervasyon yaptıranlardan;</w:t>
      </w:r>
    </w:p>
    <w:p w:rsidR="00E44D62" w:rsidRPr="00E44D62" w:rsidRDefault="00E44D62" w:rsidP="00E44D62">
      <w:pPr>
        <w:spacing w:line="240" w:lineRule="auto"/>
        <w:rPr>
          <w:sz w:val="24"/>
          <w:szCs w:val="24"/>
        </w:rPr>
      </w:pPr>
      <w:r w:rsidRPr="00E44D62">
        <w:rPr>
          <w:sz w:val="24"/>
          <w:szCs w:val="24"/>
        </w:rPr>
        <w:t>a) Konaklama ücreti; nakit olarak, kredi kartı ile veya kurumun banka hesabına yatırılmak suretiyle peşin olarak tahsil edilir.</w:t>
      </w:r>
    </w:p>
    <w:p w:rsidR="00E44D62" w:rsidRPr="00E44D62" w:rsidRDefault="00E44D62" w:rsidP="00E44D62">
      <w:pPr>
        <w:spacing w:line="240" w:lineRule="auto"/>
        <w:rPr>
          <w:sz w:val="24"/>
          <w:szCs w:val="24"/>
        </w:rPr>
      </w:pPr>
      <w:r w:rsidRPr="00E44D62">
        <w:rPr>
          <w:sz w:val="24"/>
          <w:szCs w:val="24"/>
        </w:rPr>
        <w:t xml:space="preserve">b) </w:t>
      </w:r>
      <w:r w:rsidRPr="00FA3076">
        <w:rPr>
          <w:color w:val="FF0000"/>
          <w:sz w:val="24"/>
          <w:szCs w:val="24"/>
        </w:rPr>
        <w:t xml:space="preserve">Konaklama tarihinden 5 gün öncesine kadar </w:t>
      </w:r>
      <w:r w:rsidRPr="00E44D62">
        <w:rPr>
          <w:sz w:val="24"/>
          <w:szCs w:val="24"/>
        </w:rPr>
        <w:t xml:space="preserve">konaklama rezervasyonlarını iptal ettirenlere peşin yatırdıkları </w:t>
      </w:r>
      <w:r w:rsidRPr="00FA3076">
        <w:rPr>
          <w:color w:val="FF0000"/>
          <w:sz w:val="24"/>
          <w:szCs w:val="24"/>
        </w:rPr>
        <w:t xml:space="preserve">ücretin tamamı </w:t>
      </w:r>
      <w:r w:rsidRPr="00E44D62">
        <w:rPr>
          <w:sz w:val="24"/>
          <w:szCs w:val="24"/>
        </w:rPr>
        <w:t xml:space="preserve">iade edilir. Rezervasyonlarını </w:t>
      </w:r>
      <w:r w:rsidRPr="00FA3076">
        <w:rPr>
          <w:color w:val="FF0000"/>
          <w:sz w:val="24"/>
          <w:szCs w:val="24"/>
        </w:rPr>
        <w:t xml:space="preserve">konaklama tarihine 5 günden daha az süre kalınan dönem içinde </w:t>
      </w:r>
      <w:r w:rsidRPr="00E44D62">
        <w:rPr>
          <w:sz w:val="24"/>
          <w:szCs w:val="24"/>
        </w:rPr>
        <w:t xml:space="preserve">iptal ettirenlere ise peşin yatırdıkları </w:t>
      </w:r>
      <w:r w:rsidRPr="00FA3076">
        <w:rPr>
          <w:color w:val="FF0000"/>
          <w:sz w:val="24"/>
          <w:szCs w:val="24"/>
        </w:rPr>
        <w:t xml:space="preserve">ücret % 20 kesinti yapılmak suretiyle iade </w:t>
      </w:r>
      <w:r w:rsidRPr="00E44D62">
        <w:rPr>
          <w:sz w:val="24"/>
          <w:szCs w:val="24"/>
        </w:rPr>
        <w:t>edilir.</w:t>
      </w:r>
    </w:p>
    <w:p w:rsidR="00E44D62" w:rsidRDefault="00E44D62" w:rsidP="00E44D62">
      <w:pPr>
        <w:spacing w:line="240" w:lineRule="auto"/>
        <w:rPr>
          <w:sz w:val="24"/>
          <w:szCs w:val="24"/>
        </w:rPr>
      </w:pPr>
      <w:r w:rsidRPr="00E44D62">
        <w:rPr>
          <w:sz w:val="24"/>
          <w:szCs w:val="24"/>
        </w:rPr>
        <w:t xml:space="preserve">c) Konaklama, belirtilen çıkış tarihinden önce sonlandırılmak istendiğinde; </w:t>
      </w:r>
      <w:r w:rsidRPr="00FA3076">
        <w:rPr>
          <w:color w:val="FF0000"/>
          <w:sz w:val="24"/>
          <w:szCs w:val="24"/>
        </w:rPr>
        <w:t>en geç saat 11.00’e kadar kuruma bilgi vermek kaydıyla peşin alınan konaklama ücretinin konaklanmayacak günlere ait kısmı % 20 kesintili olarak iade edilir</w:t>
      </w:r>
      <w:r>
        <w:rPr>
          <w:sz w:val="24"/>
          <w:szCs w:val="24"/>
        </w:rPr>
        <w:t>.</w:t>
      </w:r>
    </w:p>
    <w:p w:rsidR="00E44D62" w:rsidRPr="00FA3076" w:rsidRDefault="00E44D62" w:rsidP="00E44D62">
      <w:pPr>
        <w:spacing w:line="240" w:lineRule="auto"/>
        <w:rPr>
          <w:color w:val="FF0000"/>
          <w:sz w:val="24"/>
          <w:szCs w:val="24"/>
        </w:rPr>
      </w:pPr>
      <w:r w:rsidRPr="00E44D62">
        <w:rPr>
          <w:sz w:val="24"/>
          <w:szCs w:val="24"/>
        </w:rPr>
        <w:t xml:space="preserve">ç) Düğün, konferans gibi büyük organizasyon gerektiren rezervasyonlarda ise en </w:t>
      </w:r>
      <w:r w:rsidRPr="00FA3076">
        <w:rPr>
          <w:color w:val="FF0000"/>
          <w:sz w:val="24"/>
          <w:szCs w:val="24"/>
        </w:rPr>
        <w:t xml:space="preserve">az 45 gün önce kuruma bildirilmesi hâlinde </w:t>
      </w:r>
      <w:r w:rsidRPr="00E44D62">
        <w:rPr>
          <w:sz w:val="24"/>
          <w:szCs w:val="24"/>
        </w:rPr>
        <w:t xml:space="preserve">tahsil edilen ücret iade edilir. </w:t>
      </w:r>
      <w:r w:rsidRPr="00FA3076">
        <w:rPr>
          <w:color w:val="FF0000"/>
          <w:sz w:val="24"/>
          <w:szCs w:val="24"/>
        </w:rPr>
        <w:t xml:space="preserve">45 günden daha kısa süre içerisinde iptal edilen </w:t>
      </w:r>
      <w:r w:rsidRPr="00E44D62">
        <w:rPr>
          <w:sz w:val="24"/>
          <w:szCs w:val="24"/>
        </w:rPr>
        <w:t xml:space="preserve">organizasyon hizmetleri için peşin yatırılan </w:t>
      </w:r>
      <w:r w:rsidRPr="00FA3076">
        <w:rPr>
          <w:color w:val="FF0000"/>
          <w:sz w:val="24"/>
          <w:szCs w:val="24"/>
        </w:rPr>
        <w:t>ücret % 20 kesinti yapılmak suretiyle iade edilir.</w:t>
      </w:r>
    </w:p>
    <w:p w:rsidR="00E44D62" w:rsidRPr="00E44D62" w:rsidRDefault="00E44D62" w:rsidP="00E44D62">
      <w:pPr>
        <w:spacing w:line="240" w:lineRule="auto"/>
        <w:rPr>
          <w:sz w:val="24"/>
          <w:szCs w:val="24"/>
        </w:rPr>
      </w:pPr>
      <w:r w:rsidRPr="00E44D62">
        <w:rPr>
          <w:sz w:val="24"/>
          <w:szCs w:val="24"/>
        </w:rPr>
        <w:t xml:space="preserve">(5) Konaklama ünitelerinden faydalanmak isteyenlere, </w:t>
      </w:r>
      <w:proofErr w:type="gramStart"/>
      <w:r w:rsidRPr="00E44D62">
        <w:rPr>
          <w:sz w:val="24"/>
          <w:szCs w:val="24"/>
        </w:rPr>
        <w:t>26/6/1973</w:t>
      </w:r>
      <w:proofErr w:type="gramEnd"/>
      <w:r w:rsidRPr="00E44D62">
        <w:rPr>
          <w:sz w:val="24"/>
          <w:szCs w:val="24"/>
        </w:rPr>
        <w:t xml:space="preserve"> tarihli ve 1774 sayılı Kimlik Bildirme Kanununa göre işlem yapılır ve kuruma girişt</w:t>
      </w:r>
      <w:r>
        <w:rPr>
          <w:sz w:val="24"/>
          <w:szCs w:val="24"/>
        </w:rPr>
        <w:t>e konaklama belgesi düzenlenir.</w:t>
      </w:r>
    </w:p>
    <w:p w:rsidR="00E44D62" w:rsidRPr="00FA3076" w:rsidRDefault="00E44D62" w:rsidP="00E44D62">
      <w:pPr>
        <w:spacing w:line="240" w:lineRule="auto"/>
        <w:rPr>
          <w:color w:val="FF0000"/>
          <w:sz w:val="24"/>
          <w:szCs w:val="24"/>
        </w:rPr>
      </w:pPr>
      <w:r w:rsidRPr="00E44D62">
        <w:rPr>
          <w:sz w:val="24"/>
          <w:szCs w:val="24"/>
        </w:rPr>
        <w:lastRenderedPageBreak/>
        <w:t xml:space="preserve">(6) Kamu çalışanı ve kamu çalışanı yakınları ile emekliler personel kimlik kartı, emekli tanıtım kartı veya kamu çalışanı olduklarını belgeleyen görev yeri belgesi ibraz etmek suretiyle ünitelerden indirimli faydalanırlar. </w:t>
      </w:r>
      <w:r w:rsidRPr="00FA3076">
        <w:rPr>
          <w:color w:val="FF0000"/>
          <w:sz w:val="24"/>
          <w:szCs w:val="24"/>
        </w:rPr>
        <w:t>Kamu çalışanı yakınları da durumlarını belgelendirmek zorundadır.</w:t>
      </w:r>
    </w:p>
    <w:p w:rsidR="00E44D62" w:rsidRPr="00DD7D43" w:rsidRDefault="00E44D62" w:rsidP="00E44D62">
      <w:pPr>
        <w:spacing w:line="240" w:lineRule="auto"/>
        <w:rPr>
          <w:color w:val="FF0000"/>
          <w:sz w:val="24"/>
          <w:szCs w:val="24"/>
        </w:rPr>
      </w:pPr>
      <w:r w:rsidRPr="00E44D62">
        <w:rPr>
          <w:sz w:val="24"/>
          <w:szCs w:val="24"/>
        </w:rPr>
        <w:t xml:space="preserve">(7) Çift olarak aynı odada konaklamak isteyenlerden, </w:t>
      </w:r>
      <w:r w:rsidRPr="00DD7D43">
        <w:rPr>
          <w:color w:val="FF0000"/>
          <w:sz w:val="24"/>
          <w:szCs w:val="24"/>
        </w:rPr>
        <w:t>evli olduklarını belgelendirmeleri istenir.</w:t>
      </w:r>
    </w:p>
    <w:p w:rsidR="00E44D62" w:rsidRPr="00DD7D43" w:rsidRDefault="00E44D62" w:rsidP="00E44D62">
      <w:pPr>
        <w:spacing w:line="240" w:lineRule="auto"/>
        <w:rPr>
          <w:color w:val="FF0000"/>
          <w:sz w:val="24"/>
          <w:szCs w:val="24"/>
        </w:rPr>
      </w:pPr>
      <w:r w:rsidRPr="00E44D62">
        <w:rPr>
          <w:sz w:val="24"/>
          <w:szCs w:val="24"/>
        </w:rPr>
        <w:t xml:space="preserve">(8) Kurum imkânları ölçüsünde </w:t>
      </w:r>
      <w:r w:rsidRPr="00DD7D43">
        <w:rPr>
          <w:color w:val="FF0000"/>
          <w:sz w:val="24"/>
          <w:szCs w:val="24"/>
        </w:rPr>
        <w:t>paylaşımlı odalarda yalnız konaklamak isteyen müşterilerden tek kişilik oda ücreti tahsil edilir.</w:t>
      </w:r>
    </w:p>
    <w:p w:rsidR="00281237" w:rsidRDefault="00E44D62" w:rsidP="00E44D62">
      <w:pPr>
        <w:spacing w:line="240" w:lineRule="auto"/>
        <w:rPr>
          <w:sz w:val="24"/>
          <w:szCs w:val="24"/>
        </w:rPr>
      </w:pPr>
      <w:r w:rsidRPr="00E44D62">
        <w:rPr>
          <w:sz w:val="24"/>
          <w:szCs w:val="24"/>
        </w:rPr>
        <w:t>(9) Eğitim çalışanı ve eğitim çalışanı yakınlarına, talep etmeleri halinde öğretmenevleri tarafından öğretmenevi ve akşam sanat okulu kimlik kartı düzenlenir ve kart sahipleri kurumlardan faydalandırılırlar.</w:t>
      </w:r>
    </w:p>
    <w:p w:rsidR="00FA3076" w:rsidRPr="00FA3076" w:rsidRDefault="00FA3076" w:rsidP="00E44D62">
      <w:pPr>
        <w:spacing w:line="240" w:lineRule="auto"/>
        <w:rPr>
          <w:color w:val="FF0000"/>
          <w:sz w:val="24"/>
          <w:szCs w:val="24"/>
        </w:rPr>
      </w:pPr>
      <w:r w:rsidRPr="00FA3076">
        <w:rPr>
          <w:color w:val="FF0000"/>
          <w:sz w:val="24"/>
          <w:szCs w:val="24"/>
        </w:rPr>
        <w:t>ENGELLİ BİREYLERE İLİŞKİN HÜKÜMLER</w:t>
      </w:r>
    </w:p>
    <w:p w:rsidR="00E44D62" w:rsidRPr="00E44D62" w:rsidRDefault="00E44D62" w:rsidP="00E44D62">
      <w:pPr>
        <w:spacing w:line="240" w:lineRule="auto"/>
        <w:rPr>
          <w:sz w:val="24"/>
          <w:szCs w:val="24"/>
        </w:rPr>
      </w:pPr>
      <w:r w:rsidRPr="00E44D62">
        <w:rPr>
          <w:sz w:val="24"/>
          <w:szCs w:val="24"/>
        </w:rPr>
        <w:t xml:space="preserve">MADDE 25 – (1) Kurumlarda engelli bireylere ilişkin düzenlemeler, </w:t>
      </w:r>
      <w:proofErr w:type="gramStart"/>
      <w:r w:rsidRPr="00E44D62">
        <w:rPr>
          <w:sz w:val="24"/>
          <w:szCs w:val="24"/>
        </w:rPr>
        <w:t>1/7/2005</w:t>
      </w:r>
      <w:proofErr w:type="gramEnd"/>
      <w:r w:rsidRPr="00E44D62">
        <w:rPr>
          <w:sz w:val="24"/>
          <w:szCs w:val="24"/>
        </w:rPr>
        <w:t xml:space="preserve"> tarihli ve 5378 sayılı Engelliler Hakkında Kanun doğrultusunda yapılır.</w:t>
      </w:r>
    </w:p>
    <w:p w:rsidR="00E44D62" w:rsidRDefault="00E44D62" w:rsidP="00E44D62">
      <w:pPr>
        <w:spacing w:line="240" w:lineRule="auto"/>
        <w:rPr>
          <w:sz w:val="24"/>
          <w:szCs w:val="24"/>
        </w:rPr>
      </w:pPr>
      <w:r w:rsidRPr="00E44D62">
        <w:rPr>
          <w:sz w:val="24"/>
          <w:szCs w:val="24"/>
        </w:rPr>
        <w:t xml:space="preserve">(2) Konaklama ünitesinden faydalanmak isteyen engellilere ve aynı odada birlikte konaklayacak yakınlarına; 18 yaşını doldurmuş bireyler için </w:t>
      </w:r>
      <w:proofErr w:type="gramStart"/>
      <w:r w:rsidRPr="00E44D62">
        <w:rPr>
          <w:sz w:val="24"/>
          <w:szCs w:val="24"/>
        </w:rPr>
        <w:t>20/2/2019</w:t>
      </w:r>
      <w:proofErr w:type="gramEnd"/>
      <w:r w:rsidRPr="00E44D62">
        <w:rPr>
          <w:sz w:val="24"/>
          <w:szCs w:val="24"/>
        </w:rPr>
        <w:t xml:space="preserve"> tarihli ve 30692 sayılı Resmî </w:t>
      </w:r>
      <w:proofErr w:type="spellStart"/>
      <w:r w:rsidRPr="00E44D62">
        <w:rPr>
          <w:sz w:val="24"/>
          <w:szCs w:val="24"/>
        </w:rPr>
        <w:t>Gazete’de</w:t>
      </w:r>
      <w:proofErr w:type="spellEnd"/>
      <w:r w:rsidRPr="00E44D62">
        <w:rPr>
          <w:sz w:val="24"/>
          <w:szCs w:val="24"/>
        </w:rPr>
        <w:t xml:space="preserve"> yayımlanan Erişkinler İçin Engellilik Değerlendirmesi Hakkında Yönetmelik, 18 yaşını doldurmamış çocuklar için ise 20/2/2019 tarihli ve 30692 sayılı Resmî </w:t>
      </w:r>
      <w:proofErr w:type="spellStart"/>
      <w:r w:rsidRPr="00E44D62">
        <w:rPr>
          <w:sz w:val="24"/>
          <w:szCs w:val="24"/>
        </w:rPr>
        <w:t>Gazete’de</w:t>
      </w:r>
      <w:proofErr w:type="spellEnd"/>
      <w:r w:rsidRPr="00E44D62">
        <w:rPr>
          <w:sz w:val="24"/>
          <w:szCs w:val="24"/>
        </w:rPr>
        <w:t xml:space="preserve"> yayımlanan Çocuklar İçin Özel Gereksinim Değerlendirmesi Hakkında Yönetmelik çerçevesinde </w:t>
      </w:r>
      <w:r w:rsidRPr="00DD7D43">
        <w:rPr>
          <w:color w:val="FF0000"/>
          <w:sz w:val="24"/>
          <w:szCs w:val="24"/>
        </w:rPr>
        <w:t>engellilik oranının %40 ve üzerinde olduğunu belgelemeleri şartıyla</w:t>
      </w:r>
      <w:r w:rsidRPr="00E44D62">
        <w:rPr>
          <w:sz w:val="24"/>
          <w:szCs w:val="24"/>
        </w:rPr>
        <w:t xml:space="preserve">, ilgili yıla ait Kamu Sosyal Tesislerine İlişkin Tebliğde belirtilen taban fiyattan az olmamak kaydıyla, kurumda geçerli </w:t>
      </w:r>
      <w:r w:rsidRPr="00DD7D43">
        <w:rPr>
          <w:color w:val="FF0000"/>
          <w:sz w:val="24"/>
          <w:szCs w:val="24"/>
        </w:rPr>
        <w:t>kamu ücretinden %40’a kadar indirim uygulanabilir</w:t>
      </w:r>
      <w:r w:rsidRPr="00E44D62">
        <w:rPr>
          <w:sz w:val="24"/>
          <w:szCs w:val="24"/>
        </w:rPr>
        <w:t>.</w:t>
      </w:r>
    </w:p>
    <w:p w:rsidR="009D6ABF" w:rsidRDefault="009D6ABF" w:rsidP="00E44D62">
      <w:pPr>
        <w:spacing w:line="240" w:lineRule="auto"/>
        <w:rPr>
          <w:sz w:val="24"/>
          <w:szCs w:val="24"/>
        </w:rPr>
      </w:pPr>
    </w:p>
    <w:p w:rsidR="009D6ABF" w:rsidRDefault="009D6ABF" w:rsidP="00E44D62">
      <w:pPr>
        <w:spacing w:line="240" w:lineRule="auto"/>
        <w:rPr>
          <w:sz w:val="24"/>
          <w:szCs w:val="24"/>
        </w:rPr>
      </w:pPr>
    </w:p>
    <w:p w:rsidR="009D6ABF" w:rsidRDefault="009D6ABF" w:rsidP="00E44D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01/05/2021</w:t>
      </w:r>
    </w:p>
    <w:p w:rsidR="009D6ABF" w:rsidRDefault="009D6ABF" w:rsidP="00E44D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Mehmet BİLGİLİ</w:t>
      </w:r>
    </w:p>
    <w:p w:rsidR="009D6ABF" w:rsidRPr="00E44D62" w:rsidRDefault="009D6ABF" w:rsidP="00E44D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Kurum Müdürü</w:t>
      </w:r>
    </w:p>
    <w:sectPr w:rsidR="009D6ABF" w:rsidRPr="00E44D62" w:rsidSect="00C1561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98"/>
    <w:rsid w:val="00251B1E"/>
    <w:rsid w:val="00273B73"/>
    <w:rsid w:val="00281237"/>
    <w:rsid w:val="00365347"/>
    <w:rsid w:val="00500932"/>
    <w:rsid w:val="00503C98"/>
    <w:rsid w:val="009D6ABF"/>
    <w:rsid w:val="00C15616"/>
    <w:rsid w:val="00DD7D43"/>
    <w:rsid w:val="00DF008C"/>
    <w:rsid w:val="00E44D62"/>
    <w:rsid w:val="00F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1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1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aidata</cp:lastModifiedBy>
  <cp:revision>2</cp:revision>
  <cp:lastPrinted>2021-08-15T14:08:00Z</cp:lastPrinted>
  <dcterms:created xsi:type="dcterms:W3CDTF">2021-08-15T14:09:00Z</dcterms:created>
  <dcterms:modified xsi:type="dcterms:W3CDTF">2021-08-15T14:09:00Z</dcterms:modified>
</cp:coreProperties>
</file>